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6C" w:rsidRPr="00660A6C" w:rsidRDefault="00660A6C" w:rsidP="00660A6C">
      <w:pPr>
        <w:spacing w:before="240" w:after="240" w:line="228" w:lineRule="atLeast"/>
        <w:jc w:val="center"/>
        <w:outlineLvl w:val="2"/>
        <w:rPr>
          <w:rFonts w:ascii="Helvetica" w:eastAsia="Times New Roman" w:hAnsi="Helvetica" w:cs="Helvetica"/>
          <w:caps/>
          <w:color w:val="FFFFFF"/>
          <w:sz w:val="40"/>
          <w:szCs w:val="40"/>
          <w:lang w:eastAsia="fr-FR"/>
        </w:rPr>
      </w:pPr>
      <w:r w:rsidRPr="00660A6C">
        <w:rPr>
          <w:rFonts w:ascii="Helvetica" w:eastAsia="Times New Roman" w:hAnsi="Helvetica" w:cs="Helvetica"/>
          <w:caps/>
          <w:color w:val="FFFFFF"/>
          <w:sz w:val="40"/>
          <w:szCs w:val="40"/>
          <w:lang w:eastAsia="fr-FR"/>
        </w:rPr>
        <w:t>EQUIPEMENT</w:t>
      </w:r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CADRE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CANYON SPECTRAL CF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MATERIAL: FRONT TRIANGLE CARBON / REAR TRIANGLE 6066 ALUMINIUM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27.5 WHEELS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INTERNAL CABLE ROUTING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TAPERED STEERER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180 MM DIRECT POST MOUNT BRAKES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DROPPER POST COMPATIBLE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WEIGHT: 2600 G (M)</w:t>
      </w:r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AMORTISSEUR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ROCKSHOX DELUXE RT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AIR SHOCK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EXTERNAL REBOUND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2 POSITION COMPRESSION LEVELS (OPEN- PEDAL)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RAPID RECOVERY</w:t>
      </w:r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FOURCHE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ROCKSHOX PIKE RC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CARTOUCHE CHARGER DAMPER - COMPORTEMENT SENSIBLE EN DESCENTE ET AUCUNE PERTE D'ÉNERGIE EN MONTÉE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SOLO AIR - RATIO PARFAITEMENT ÉQUILIBRÉ ENTRE LES 2 CHAMBRES D'AIR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AXE MAXLE LITE 15 MM - RIGIDITÉ ET CONTRÔLE MAXIMUM DU TRAIN AVANT AVEC UN MINIMUM DE POIDS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TECHNOLOGIE RAPID RECOVERY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DÉBATTEMENT: 150 MM</w:t>
      </w:r>
    </w:p>
    <w:p w:rsidR="00660A6C" w:rsidRPr="00660A6C" w:rsidRDefault="00660A6C" w:rsidP="00660A6C">
      <w:p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215"/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t xml:space="preserve">Téléchargement fichier </w:t>
      </w:r>
      <w:proofErr w:type="spellStart"/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t>pdf</w:t>
      </w:r>
      <w:proofErr w:type="spellEnd"/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br/>
      </w:r>
      <w:hyperlink r:id="rId5" w:tgtFrame="manual6536" w:history="1"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 xml:space="preserve">Manuel au format </w:t>
        </w:r>
        <w:proofErr w:type="spellStart"/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>pdf</w:t>
        </w:r>
        <w:proofErr w:type="spellEnd"/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> </w:t>
        </w:r>
      </w:hyperlink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br/>
      </w:r>
      <w:hyperlink r:id="rId6" w:tgtFrame="manual6537" w:history="1"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>Lien vers le fabricant </w:t>
        </w:r>
      </w:hyperlink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JEU DE DIRECTION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CANYON | ACROS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CANYON ENGINEERED WITH EXTRA THIN AND LIGHT BEARINGS</w:t>
      </w:r>
    </w:p>
    <w:p w:rsidR="00660A6C" w:rsidRPr="00660A6C" w:rsidRDefault="00660A6C" w:rsidP="00660A6C">
      <w:p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215"/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t xml:space="preserve">Téléchargement fichier </w:t>
      </w:r>
      <w:proofErr w:type="spellStart"/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t>pdf</w:t>
      </w:r>
      <w:proofErr w:type="spellEnd"/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br/>
      </w:r>
      <w:hyperlink r:id="rId7" w:tgtFrame="manual6691" w:history="1"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>Lien vers le fabricant </w:t>
        </w:r>
      </w:hyperlink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DÉRAILLEUR ARRIÈRE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SRAM GX EAGLE, 12S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X-HORIZON DERAILLEUR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lastRenderedPageBreak/>
        <w:t>X-ACTUATION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X-SYNC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ROLLER BEARING CLUTCH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CAGE LOCK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LONG ALUMINUM CAGE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12-SPEED</w:t>
      </w:r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PATTE DE DÉRAILLEUR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DERAILLEUR HANGER N°26</w:t>
      </w:r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MANETTES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SRAM GX EAGLE TRIGGER, 12S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SRAM 1X™ X-ACTUATION™ FOR PRECISE AND RELIABLE 12-SPEED PERFORMANCE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12-SPEED</w:t>
      </w:r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FREINS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SRAM GUIDE R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ÉTRIER 4 PISTONS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RÉGLAGE DE LA GARDE SANS OUTIL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DISQUES CENTERLINE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DIAMÈTRE DISQUES: AV 200 MM/AR 180 MM</w:t>
      </w:r>
    </w:p>
    <w:p w:rsidR="00660A6C" w:rsidRPr="00660A6C" w:rsidRDefault="00660A6C" w:rsidP="00660A6C">
      <w:p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215"/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t xml:space="preserve">Téléchargement fichier </w:t>
      </w:r>
      <w:proofErr w:type="spellStart"/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t>pdf</w:t>
      </w:r>
      <w:proofErr w:type="spellEnd"/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br/>
      </w:r>
      <w:hyperlink r:id="rId8" w:tgtFrame="manual6162" w:history="1"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 xml:space="preserve">Manuel au format </w:t>
        </w:r>
        <w:proofErr w:type="spellStart"/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>pdf</w:t>
        </w:r>
        <w:proofErr w:type="spellEnd"/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> </w:t>
        </w:r>
      </w:hyperlink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br/>
      </w:r>
      <w:hyperlink r:id="rId9" w:tgtFrame="manual6163" w:history="1"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>Lien vers le fabricant </w:t>
        </w:r>
      </w:hyperlink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CASSETTE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SRAM XG-1275 EAGLE, 12S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XD™ DRIVER BODY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FULL PIN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SPROCKETS: 10-12-14-16-18-21-24-28-32-36-42-50</w:t>
      </w:r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ROUES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DT SWISS M 1700 SPLINE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RAYON STRAIGHT PULL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FREEHUB: RATCHET SYSTEM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LARGEUR DE JANTE: 25 MM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BOOST AXLE WIDTHS (FWRW): 110 X 15 / 148 X 12 MM</w:t>
      </w:r>
    </w:p>
    <w:p w:rsidR="00660A6C" w:rsidRPr="00660A6C" w:rsidRDefault="00660A6C" w:rsidP="00660A6C">
      <w:p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215"/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t xml:space="preserve">Téléchargement fichier </w:t>
      </w:r>
      <w:proofErr w:type="spellStart"/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t>pdf</w:t>
      </w:r>
      <w:proofErr w:type="spellEnd"/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br/>
      </w:r>
      <w:hyperlink r:id="rId10" w:tgtFrame="manual7106" w:history="1"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>Lien vers le fabricant </w:t>
        </w:r>
      </w:hyperlink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PNEUS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MAXXIS MINION DHF, 2.6 | MAXXIS REKON+, 2.6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MAXXIS MINION DHF 2.6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lastRenderedPageBreak/>
        <w:t>3C MAXXTERRA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TUBELESS READY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EXO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60 TPI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FOLDABLE TIRES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MAXXIS REKON+ 2.6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3C MAXXTERRA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TUBELESS READY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EXO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FOLDABLE TIRES</w:t>
      </w:r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MANIVELLES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TRUVATIV DESCENDANT 6K EAGLE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REDUCED WEIGHT WITH THE DIRECT MOUNT CHAINRING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CRANK ARM/CHAINRING MATERIAL: ALUMINIUM</w:t>
      </w:r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PLATEAU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X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32</w:t>
      </w:r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CHAÎNE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SRAM GX EAGLE</w:t>
      </w:r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BOÎTIER DE PÉDALIER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SRAM GXP</w:t>
      </w:r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POTENCE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RACEFACE AEFFECT R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ANGLE: + / - 6°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1 1/8" CLAMP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HANDLEBAR CLAMPING SIZE: 35 MM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LIGHTWEIGHT 6061 ALUMINIUM</w:t>
      </w:r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CINTRE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RACEFACE AEFFECT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LARGEUR: 760 MM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DIAMÈTRE DE LA ZONE DE SERRAGE: 35 MM</w:t>
      </w:r>
    </w:p>
    <w:p w:rsidR="00660A6C" w:rsidRPr="00660A6C" w:rsidRDefault="00660A6C" w:rsidP="00660A6C">
      <w:p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215"/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t xml:space="preserve">Téléchargement fichier </w:t>
      </w:r>
      <w:proofErr w:type="spellStart"/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t>pdf</w:t>
      </w:r>
      <w:proofErr w:type="spellEnd"/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br/>
      </w:r>
      <w:hyperlink r:id="rId11" w:tgtFrame="manual7107" w:history="1"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>Lien vers le fabricant </w:t>
        </w:r>
      </w:hyperlink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POIGNÉE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S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CANYON BRACELETS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HIGH LEVEL OF DAMPING QUALITY THANKS TO A MILLING OUT OF THE INNER PLASTIC LAYER</w:t>
      </w:r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SELLE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SDG FLY MTN</w:t>
      </w:r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TIGE DE SELLE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ROCKSHOX REVERB STEALTH B1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DROPPER POST WITH INFINITE HEIGHT ADJUSTMENT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lastRenderedPageBreak/>
        <w:t>INTERNALLY ROUTED HOSE FOR CLEAN LOOK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150 MM OF ADJUSTMENT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FRAMESIZE XS AND S: 125 MM OF ADJUSTMENT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DIAMETER: 30.9 MM</w:t>
      </w:r>
    </w:p>
    <w:p w:rsidR="00660A6C" w:rsidRPr="00660A6C" w:rsidRDefault="00660A6C" w:rsidP="00660A6C">
      <w:p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215"/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t xml:space="preserve">Téléchargement fichier </w:t>
      </w:r>
      <w:proofErr w:type="spellStart"/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t>pdf</w:t>
      </w:r>
      <w:proofErr w:type="spellEnd"/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br/>
      </w:r>
      <w:hyperlink r:id="rId12" w:tgtFrame="manual6672" w:history="1"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 xml:space="preserve">Manuel au format </w:t>
        </w:r>
        <w:proofErr w:type="spellStart"/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>pdf</w:t>
        </w:r>
        <w:proofErr w:type="spellEnd"/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> </w:t>
        </w:r>
      </w:hyperlink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br/>
      </w:r>
      <w:hyperlink r:id="rId13" w:tgtFrame="manual6673" w:history="1"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>Lien vers le fabricant </w:t>
        </w:r>
      </w:hyperlink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COLLIER DE SELLE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CANYON COLLIER DE TIGE DE SELLE INTÉGRÉ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COLLIER DE TIGE DE SELLE INTÉGRÉ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RÉPARTITION ÉQUITABLE DES FORCES DE SERRAGE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AUGMENTE LES CAPACITÉS DE FLEXION DE LA TIGE DE SELLE POUR PLUS DE CONFORT</w:t>
      </w:r>
    </w:p>
    <w:p w:rsidR="00660A6C" w:rsidRPr="00660A6C" w:rsidRDefault="00660A6C" w:rsidP="00660A6C">
      <w:pPr>
        <w:numPr>
          <w:ilvl w:val="0"/>
          <w:numId w:val="1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PÉDALE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S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PÉDALES PLATES STANDARD (SEULEMENT POUR LA FRANCE)</w:t>
      </w:r>
    </w:p>
    <w:p w:rsidR="00660A6C" w:rsidRPr="00660A6C" w:rsidRDefault="00660A6C" w:rsidP="00660A6C">
      <w:pPr>
        <w:numPr>
          <w:ilvl w:val="1"/>
          <w:numId w:val="1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PÉDALES COMPRENANT CALE-PIEDS ET SANGLES.</w:t>
      </w:r>
    </w:p>
    <w:p w:rsidR="00660A6C" w:rsidRPr="00660A6C" w:rsidRDefault="00660A6C" w:rsidP="00660A6C">
      <w:pPr>
        <w:numPr>
          <w:ilvl w:val="0"/>
          <w:numId w:val="2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HAUTEURS DES CADRES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S, M, L, XL</w:t>
      </w:r>
    </w:p>
    <w:p w:rsidR="00660A6C" w:rsidRPr="00660A6C" w:rsidRDefault="00660A6C" w:rsidP="00660A6C">
      <w:pPr>
        <w:numPr>
          <w:ilvl w:val="0"/>
          <w:numId w:val="2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COULEUR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STEALTH | FOREST FLARE</w:t>
      </w:r>
    </w:p>
    <w:p w:rsidR="00660A6C" w:rsidRPr="00660A6C" w:rsidRDefault="00660A6C" w:rsidP="00660A6C">
      <w:pPr>
        <w:numPr>
          <w:ilvl w:val="0"/>
          <w:numId w:val="2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POIDS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 xml:space="preserve">13,3 KG (TAILLE </w:t>
      </w:r>
      <w:proofErr w:type="gramStart"/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M )</w:t>
      </w:r>
      <w:proofErr w:type="gramEnd"/>
    </w:p>
    <w:p w:rsidR="00660A6C" w:rsidRPr="00660A6C" w:rsidRDefault="00660A6C" w:rsidP="00660A6C">
      <w:pPr>
        <w:numPr>
          <w:ilvl w:val="0"/>
          <w:numId w:val="2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</w:p>
    <w:p w:rsidR="00660A6C" w:rsidRPr="00660A6C" w:rsidRDefault="00660A6C" w:rsidP="00660A6C">
      <w:pPr>
        <w:numPr>
          <w:ilvl w:val="0"/>
          <w:numId w:val="2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INCLUS LORS DE LA LIVRAISON</w:t>
      </w:r>
    </w:p>
    <w:p w:rsidR="00660A6C" w:rsidRPr="00660A6C" w:rsidRDefault="00660A6C" w:rsidP="00660A6C">
      <w:pPr>
        <w:numPr>
          <w:ilvl w:val="0"/>
          <w:numId w:val="2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OUTILLAGE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CANYON TORQUE WRENCH</w:t>
      </w:r>
    </w:p>
    <w:p w:rsidR="00660A6C" w:rsidRPr="00660A6C" w:rsidRDefault="00660A6C" w:rsidP="00660A6C">
      <w:pPr>
        <w:numPr>
          <w:ilvl w:val="1"/>
          <w:numId w:val="2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CERTIFICATION DEKRA : PRÉCISION DE +/- 4%</w:t>
      </w:r>
    </w:p>
    <w:p w:rsidR="00660A6C" w:rsidRPr="00660A6C" w:rsidRDefault="00660A6C" w:rsidP="00660A6C">
      <w:pPr>
        <w:numPr>
          <w:ilvl w:val="1"/>
          <w:numId w:val="2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POUR VIS BTR DE 4 OU 5MM (AVEC ADAPTATEUR)</w:t>
      </w:r>
    </w:p>
    <w:p w:rsidR="00660A6C" w:rsidRPr="00660A6C" w:rsidRDefault="00660A6C" w:rsidP="00660A6C">
      <w:pPr>
        <w:numPr>
          <w:ilvl w:val="1"/>
          <w:numId w:val="2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POUR COUPLES DE SERRAGE ALLANT DE 3 À 12 NM.</w:t>
      </w:r>
    </w:p>
    <w:p w:rsidR="00660A6C" w:rsidRPr="00660A6C" w:rsidRDefault="00660A6C" w:rsidP="00660A6C">
      <w:pPr>
        <w:numPr>
          <w:ilvl w:val="0"/>
          <w:numId w:val="2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POMPE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CANYON POMPE HAUTE PRESSION</w:t>
      </w:r>
    </w:p>
    <w:p w:rsidR="00660A6C" w:rsidRPr="00660A6C" w:rsidRDefault="00660A6C" w:rsidP="00660A6C">
      <w:pPr>
        <w:numPr>
          <w:ilvl w:val="1"/>
          <w:numId w:val="2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AVEC MANOMÈTRE</w:t>
      </w:r>
    </w:p>
    <w:p w:rsidR="00660A6C" w:rsidRPr="00660A6C" w:rsidRDefault="00660A6C" w:rsidP="00660A6C">
      <w:pPr>
        <w:numPr>
          <w:ilvl w:val="1"/>
          <w:numId w:val="2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BOUTON DE DIMINUTION DE PRESSION</w:t>
      </w:r>
    </w:p>
    <w:p w:rsidR="00660A6C" w:rsidRPr="00660A6C" w:rsidRDefault="00660A6C" w:rsidP="00660A6C">
      <w:pPr>
        <w:numPr>
          <w:ilvl w:val="1"/>
          <w:numId w:val="2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POIGNÉE ERGONOMIQUE</w:t>
      </w:r>
    </w:p>
    <w:p w:rsidR="00660A6C" w:rsidRPr="00660A6C" w:rsidRDefault="00660A6C" w:rsidP="00660A6C">
      <w:pPr>
        <w:numPr>
          <w:ilvl w:val="1"/>
          <w:numId w:val="2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JUSQU'À 20.5 BARS / 300 PSI</w:t>
      </w:r>
    </w:p>
    <w:p w:rsidR="00660A6C" w:rsidRPr="00660A6C" w:rsidRDefault="00660A6C" w:rsidP="00660A6C">
      <w:pPr>
        <w:numPr>
          <w:ilvl w:val="0"/>
          <w:numId w:val="2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PROTECTION DU CADRE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CANYON PROTECTION CAOUTCHOUC</w:t>
      </w:r>
    </w:p>
    <w:p w:rsidR="00660A6C" w:rsidRPr="00660A6C" w:rsidRDefault="00660A6C" w:rsidP="00660A6C">
      <w:pPr>
        <w:numPr>
          <w:ilvl w:val="1"/>
          <w:numId w:val="2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PROTECTION DU CADRE</w:t>
      </w:r>
    </w:p>
    <w:p w:rsidR="00660A6C" w:rsidRPr="00660A6C" w:rsidRDefault="00660A6C" w:rsidP="00660A6C">
      <w:pPr>
        <w:numPr>
          <w:ilvl w:val="0"/>
          <w:numId w:val="2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MANUEL D'UTILISATION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CANYON MANUAL MTB</w:t>
      </w:r>
    </w:p>
    <w:p w:rsidR="00660A6C" w:rsidRPr="00660A6C" w:rsidRDefault="00660A6C" w:rsidP="00660A6C">
      <w:pPr>
        <w:numPr>
          <w:ilvl w:val="1"/>
          <w:numId w:val="2"/>
        </w:numPr>
        <w:spacing w:before="70" w:after="70" w:line="336" w:lineRule="atLeast"/>
        <w:ind w:left="-180" w:right="-215"/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color w:val="999999"/>
          <w:sz w:val="18"/>
          <w:szCs w:val="18"/>
          <w:lang w:eastAsia="fr-FR"/>
        </w:rPr>
        <w:t>MANUAL FOR MODELYEAR 2018</w:t>
      </w:r>
    </w:p>
    <w:p w:rsidR="00660A6C" w:rsidRPr="00660A6C" w:rsidRDefault="00660A6C" w:rsidP="00660A6C">
      <w:p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215"/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lastRenderedPageBreak/>
        <w:t xml:space="preserve">Téléchargement fichier </w:t>
      </w:r>
      <w:proofErr w:type="spellStart"/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t>pdf</w:t>
      </w:r>
      <w:proofErr w:type="spellEnd"/>
      <w:r w:rsidRPr="00660A6C">
        <w:rPr>
          <w:rFonts w:ascii="Helvetica" w:eastAsia="Times New Roman" w:hAnsi="Helvetica" w:cs="Helvetica"/>
          <w:color w:val="999999"/>
          <w:sz w:val="18"/>
          <w:szCs w:val="18"/>
          <w:lang w:eastAsia="fr-FR"/>
        </w:rPr>
        <w:br/>
      </w:r>
      <w:hyperlink r:id="rId14" w:tgtFrame="manual6913" w:history="1"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 xml:space="preserve">Manuel au format </w:t>
        </w:r>
        <w:proofErr w:type="spellStart"/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>pdf</w:t>
        </w:r>
        <w:proofErr w:type="spellEnd"/>
        <w:r w:rsidRPr="00660A6C">
          <w:rPr>
            <w:rFonts w:ascii="Helvetica" w:eastAsia="Times New Roman" w:hAnsi="Helvetica" w:cs="Helvetica"/>
            <w:color w:val="E76000"/>
            <w:sz w:val="18"/>
            <w:lang w:eastAsia="fr-FR"/>
          </w:rPr>
          <w:t> </w:t>
        </w:r>
      </w:hyperlink>
    </w:p>
    <w:p w:rsidR="00660A6C" w:rsidRPr="00660A6C" w:rsidRDefault="00660A6C" w:rsidP="00660A6C">
      <w:pPr>
        <w:numPr>
          <w:ilvl w:val="0"/>
          <w:numId w:val="2"/>
        </w:numPr>
        <w:pBdr>
          <w:top w:val="single" w:sz="4" w:space="5" w:color="auto"/>
          <w:bottom w:val="single" w:sz="4" w:space="5" w:color="auto"/>
        </w:pBdr>
        <w:spacing w:after="0" w:line="336" w:lineRule="atLeast"/>
        <w:ind w:left="-180" w:right="-4"/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</w:pPr>
      <w:r w:rsidRPr="00660A6C">
        <w:rPr>
          <w:rFonts w:ascii="Helvetica" w:eastAsia="Times New Roman" w:hAnsi="Helvetica" w:cs="Helvetica"/>
          <w:caps/>
          <w:sz w:val="18"/>
          <w:szCs w:val="18"/>
          <w:lang w:eastAsia="fr-FR"/>
        </w:rPr>
        <w:t>ACCESSOIRES</w:t>
      </w:r>
      <w:r w:rsidRPr="00660A6C">
        <w:rPr>
          <w:rFonts w:ascii="Helvetica" w:eastAsia="Times New Roman" w:hAnsi="Helvetica" w:cs="Helvetica"/>
          <w:caps/>
          <w:color w:val="FFFFFF"/>
          <w:sz w:val="18"/>
          <w:szCs w:val="18"/>
          <w:lang w:eastAsia="fr-FR"/>
        </w:rPr>
        <w:t> </w:t>
      </w:r>
      <w:r w:rsidRPr="00660A6C">
        <w:rPr>
          <w:rFonts w:ascii="Helvetica" w:eastAsia="Times New Roman" w:hAnsi="Helvetica" w:cs="Helvetica"/>
          <w:caps/>
          <w:color w:val="999999"/>
          <w:sz w:val="18"/>
          <w:lang w:eastAsia="fr-FR"/>
        </w:rPr>
        <w:t>BOÎTE À OUTILS CANYON, SET DE RÉFLECTEURS, SAC CANYON ORGANZA</w:t>
      </w:r>
    </w:p>
    <w:p w:rsidR="00660A6C" w:rsidRPr="00660A6C" w:rsidRDefault="00660A6C" w:rsidP="00660A6C">
      <w:pPr>
        <w:spacing w:after="0" w:line="336" w:lineRule="atLeast"/>
        <w:rPr>
          <w:rFonts w:ascii="Helvetica" w:eastAsia="Times New Roman" w:hAnsi="Helvetica" w:cs="Helvetica"/>
          <w:color w:val="555555"/>
          <w:sz w:val="14"/>
          <w:szCs w:val="14"/>
          <w:lang w:eastAsia="fr-FR"/>
        </w:rPr>
      </w:pPr>
      <w:r w:rsidRPr="00660A6C">
        <w:rPr>
          <w:rFonts w:ascii="Helvetica" w:eastAsia="Times New Roman" w:hAnsi="Helvetica" w:cs="Helvetica"/>
          <w:color w:val="555555"/>
          <w:sz w:val="14"/>
          <w:szCs w:val="14"/>
          <w:lang w:eastAsia="fr-FR"/>
        </w:rPr>
        <w:t>Spécifications sujettes à des </w:t>
      </w:r>
    </w:p>
    <w:p w:rsidR="00A95286" w:rsidRDefault="00A95286"/>
    <w:sectPr w:rsidR="00A95286" w:rsidSect="00A9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F92"/>
    <w:multiLevelType w:val="multilevel"/>
    <w:tmpl w:val="9ED6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34EF4"/>
    <w:multiLevelType w:val="multilevel"/>
    <w:tmpl w:val="5DC6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660A6C"/>
    <w:rsid w:val="00660A6C"/>
    <w:rsid w:val="00A9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86"/>
  </w:style>
  <w:style w:type="paragraph" w:styleId="Titre3">
    <w:name w:val="heading 3"/>
    <w:basedOn w:val="Normal"/>
    <w:link w:val="Titre3Car"/>
    <w:uiPriority w:val="9"/>
    <w:qFormat/>
    <w:rsid w:val="00660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60A6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pecs">
    <w:name w:val="specs"/>
    <w:basedOn w:val="Policepardfaut"/>
    <w:rsid w:val="00660A6C"/>
  </w:style>
  <w:style w:type="paragraph" w:styleId="NormalWeb">
    <w:name w:val="Normal (Web)"/>
    <w:basedOn w:val="Normal"/>
    <w:uiPriority w:val="99"/>
    <w:semiHidden/>
    <w:unhideWhenUsed/>
    <w:rsid w:val="0066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0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952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281">
              <w:marLeft w:val="-351"/>
              <w:marRight w:val="-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4089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1832">
              <w:marLeft w:val="-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6964">
                  <w:marLeft w:val="0"/>
                  <w:marRight w:val="0"/>
                  <w:marTop w:val="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4536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7413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02961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7609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8821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3937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91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0456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894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4831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4995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420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3227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7254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7192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8011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0838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51576">
                  <w:marLeft w:val="0"/>
                  <w:marRight w:val="0"/>
                  <w:marTop w:val="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42430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2130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5194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7117">
                      <w:marLeft w:val="0"/>
                      <w:marRight w:val="-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36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yon.com/download/manuals/Manual_Guide_Brakes.pdf" TargetMode="External"/><Relationship Id="rId13" Type="http://schemas.openxmlformats.org/officeDocument/2006/relationships/hyperlink" Target="https://www.sram.com/ser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ros.de/manuals/Manual_Steuersatz.pdf" TargetMode="External"/><Relationship Id="rId12" Type="http://schemas.openxmlformats.org/officeDocument/2006/relationships/hyperlink" Target="https://www.canyon.com/download/manuals/Manual_Reverb_Stealth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ram.com/de/service/rockshox/581" TargetMode="External"/><Relationship Id="rId11" Type="http://schemas.openxmlformats.org/officeDocument/2006/relationships/hyperlink" Target="http://www.raceface.com/products/type/handle-bars/aeffect/" TargetMode="External"/><Relationship Id="rId5" Type="http://schemas.openxmlformats.org/officeDocument/2006/relationships/hyperlink" Target="https://www.canyon.com/download/manuals/PIKE_Servcie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anyon.com/download/manuals/DT-Swiss-Wheels-SPLINE-Technical-Manual_lo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ram.com/service" TargetMode="External"/><Relationship Id="rId14" Type="http://schemas.openxmlformats.org/officeDocument/2006/relationships/hyperlink" Target="https://www.canyon.com/download/manuals/Canyon_MTB_FR_2017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704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2018-08-06T05:18:00Z</dcterms:created>
  <dcterms:modified xsi:type="dcterms:W3CDTF">2018-08-06T05:22:00Z</dcterms:modified>
</cp:coreProperties>
</file>